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FFEA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drawing>
          <wp:inline distT="0" distB="0" distL="0" distR="0">
            <wp:extent cx="529590" cy="683260"/>
            <wp:effectExtent l="0" t="0" r="3810" b="2540"/>
            <wp:docPr id="1" name="Рисунок 1" descr="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590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8CB2B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                                       </w:t>
      </w:r>
    </w:p>
    <w:p w14:paraId="0C87188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  <w:t>РОССИЙСКАЯ ФЕДЕРАЦИЯ</w:t>
      </w:r>
    </w:p>
    <w:p w14:paraId="35C58A3A">
      <w:pPr>
        <w:keepNext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Cs/>
          <w:sz w:val="27"/>
          <w:szCs w:val="27"/>
          <w:lang w:eastAsia="ru-RU"/>
        </w:rPr>
        <w:t>АДМИНИСТРАЦИЯ КУНАШАКСКОГО МУНИЦИПАЛЬНОГО РАЙОНА  ЧЕЛЯБИНСКОЙ ОБЛАСТИ</w:t>
      </w:r>
    </w:p>
    <w:p w14:paraId="7654A4F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</w:pPr>
    </w:p>
    <w:p w14:paraId="28498607">
      <w:pPr>
        <w:keepNext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  <w:t>ПОСТАНОВЛЕНИЕ</w:t>
      </w:r>
    </w:p>
    <w:p w14:paraId="27A77C68">
      <w:pPr>
        <w:spacing w:after="0" w:line="240" w:lineRule="auto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</w:p>
    <w:p w14:paraId="5F5C6EA8">
      <w:pPr>
        <w:tabs>
          <w:tab w:val="left" w:pos="3828"/>
          <w:tab w:val="left" w:pos="4111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От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 xml:space="preserve"> 10.09.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2025 г.   № 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1526</w:t>
      </w:r>
    </w:p>
    <w:p w14:paraId="1CFE1983">
      <w:pPr>
        <w:tabs>
          <w:tab w:val="left" w:pos="3686"/>
          <w:tab w:val="left" w:pos="4111"/>
          <w:tab w:val="left" w:pos="4680"/>
        </w:tabs>
        <w:spacing w:after="0" w:line="240" w:lineRule="auto"/>
        <w:ind w:right="5866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9"/>
      </w:tblGrid>
      <w:tr w14:paraId="07749B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9889" w:type="dxa"/>
            <w:shd w:val="clear" w:color="auto" w:fill="auto"/>
          </w:tcPr>
          <w:p w14:paraId="4CE1F0D3">
            <w:pPr>
              <w:tabs>
                <w:tab w:val="left" w:pos="3828"/>
                <w:tab w:val="left" w:pos="3969"/>
                <w:tab w:val="left" w:pos="4253"/>
              </w:tabs>
              <w:spacing w:after="0" w:line="240" w:lineRule="auto"/>
              <w:ind w:right="601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  <w:t>О  предоставлении разрешения</w:t>
            </w:r>
          </w:p>
          <w:p w14:paraId="6E10582D">
            <w:pPr>
              <w:tabs>
                <w:tab w:val="left" w:pos="3686"/>
                <w:tab w:val="left" w:pos="3969"/>
                <w:tab w:val="left" w:pos="4253"/>
              </w:tabs>
              <w:spacing w:after="0" w:line="240" w:lineRule="auto"/>
              <w:ind w:right="601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  <w:t xml:space="preserve">на  условно разрешенный  вид </w:t>
            </w:r>
          </w:p>
          <w:p w14:paraId="254948A5">
            <w:pPr>
              <w:tabs>
                <w:tab w:val="left" w:pos="3686"/>
                <w:tab w:val="left" w:pos="3969"/>
                <w:tab w:val="left" w:pos="4253"/>
              </w:tabs>
              <w:spacing w:after="0" w:line="240" w:lineRule="auto"/>
              <w:ind w:right="601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  <w:t>использования  земельного участка</w:t>
            </w:r>
          </w:p>
          <w:p w14:paraId="3371D778">
            <w:pPr>
              <w:tabs>
                <w:tab w:val="left" w:pos="1289"/>
              </w:tabs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  <w:tab/>
            </w:r>
          </w:p>
        </w:tc>
      </w:tr>
    </w:tbl>
    <w:p w14:paraId="4A0384D7">
      <w:pPr>
        <w:tabs>
          <w:tab w:val="right" w:pos="5245"/>
          <w:tab w:val="left" w:pos="5387"/>
          <w:tab w:val="left" w:pos="56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ab/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        Руководствуясь Федеральным законом «Об общих принципах организации местного самоуправления в Российской Федерации» от 06.10.2003г. №131-ФЗ, статьей 39 Градостроительного кодекса Российской Федерации, Правилами землепользования и застройки  Кунашакского сельского поселения Кунашакского муниципального района, утвержденного Решением Собрания депутатов Кунашакского муниципального района от 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0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8.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1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2.202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1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г. №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10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8,  на основании заявления  Хабибуллина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 xml:space="preserve"> Марата Жавдатовича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№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743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от 2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1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.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08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.202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5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года, на основании постановлением Администрации Кунашакского муниципального района от 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01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.0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9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.2025г. №1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486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«О назначении общественных обсуждений по вопросу о  предоставления разрешения на условно разрешенный вид  использования земельного участка по адресу: Челябинская область, Кунашакский район,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с.Кунашак, ул.Шарифы Тимергалиной д.б/н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.</w:t>
      </w:r>
    </w:p>
    <w:p w14:paraId="2AA48519">
      <w:pPr>
        <w:tabs>
          <w:tab w:val="left" w:pos="142"/>
          <w:tab w:val="left" w:pos="4680"/>
        </w:tabs>
        <w:spacing w:after="0" w:line="240" w:lineRule="auto"/>
        <w:ind w:right="-8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</w:p>
    <w:p w14:paraId="60E1700D">
      <w:pPr>
        <w:spacing w:after="0" w:line="240" w:lineRule="auto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ПОСТАНОВЛЯЮ:</w:t>
      </w:r>
    </w:p>
    <w:p w14:paraId="26DBCBFA">
      <w:pPr>
        <w:tabs>
          <w:tab w:val="right" w:pos="5245"/>
          <w:tab w:val="left" w:pos="5387"/>
          <w:tab w:val="left" w:pos="567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1. Предоставить разрешение на условно разрешенный вид использования земельного участка по адресу: Челябинская область, Кунашакский район,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с.Кунашак, ул.Шарифы Тимергалиной д.б/н, для ведения личного подсобного хозяйства,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кадастровым номерам: 74:13:0807048:930 испрашиваемый вид использования код 5.0 отдых «рекреация».</w:t>
      </w:r>
    </w:p>
    <w:p w14:paraId="72CCFBB3">
      <w:pPr>
        <w:tabs>
          <w:tab w:val="left" w:pos="1747"/>
        </w:tabs>
        <w:spacing w:after="0" w:line="240" w:lineRule="auto"/>
        <w:ind w:right="-1" w:firstLine="709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2. Начальнику отдела информационных технологий администрации Кунашакского муниципального района  разместить настоящее постановление на официальном сайте Кунашакского муниципального района.</w:t>
      </w:r>
    </w:p>
    <w:p w14:paraId="5A38EB1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3. Контроль за  исполнением данного постановления возложить на  Первого заместителя Главы района по ЖКХ, строительству и инженерной инфраструктуре-руководителя Управления ЖКХ, строительства и энергообеспечения  администрации  района  Гиззатуллина А.А.  </w:t>
      </w:r>
    </w:p>
    <w:p w14:paraId="082DD35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</w:p>
    <w:p w14:paraId="64C1689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</w:p>
    <w:p w14:paraId="6AD66F0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6E34422">
      <w:pPr>
        <w:spacing w:after="0" w:line="240" w:lineRule="auto"/>
        <w:ind w:right="-2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Глава района                                                                                              Р.Г. Вакилов</w:t>
      </w:r>
      <w:bookmarkStart w:id="0" w:name="_GoBack"/>
      <w:bookmarkEnd w:id="0"/>
    </w:p>
    <w:sectPr>
      <w:pgSz w:w="11906" w:h="16838"/>
      <w:pgMar w:top="709" w:right="794" w:bottom="1134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2F5"/>
    <w:rsid w:val="000268E0"/>
    <w:rsid w:val="0006045C"/>
    <w:rsid w:val="00123F59"/>
    <w:rsid w:val="001F5CC9"/>
    <w:rsid w:val="00294DC7"/>
    <w:rsid w:val="00296DFD"/>
    <w:rsid w:val="003522AB"/>
    <w:rsid w:val="003F33C6"/>
    <w:rsid w:val="004279F1"/>
    <w:rsid w:val="00496496"/>
    <w:rsid w:val="004E4582"/>
    <w:rsid w:val="005902B8"/>
    <w:rsid w:val="005A67D6"/>
    <w:rsid w:val="005E0A4C"/>
    <w:rsid w:val="005F1CF4"/>
    <w:rsid w:val="006711CF"/>
    <w:rsid w:val="007342B8"/>
    <w:rsid w:val="007F79C2"/>
    <w:rsid w:val="008529DF"/>
    <w:rsid w:val="00945E69"/>
    <w:rsid w:val="009860F8"/>
    <w:rsid w:val="009972F5"/>
    <w:rsid w:val="00A76A9C"/>
    <w:rsid w:val="00A90A65"/>
    <w:rsid w:val="00AE3023"/>
    <w:rsid w:val="00B631A5"/>
    <w:rsid w:val="00B7153D"/>
    <w:rsid w:val="00C46EE0"/>
    <w:rsid w:val="00C651D4"/>
    <w:rsid w:val="00C873EA"/>
    <w:rsid w:val="00D55DEE"/>
    <w:rsid w:val="00DA653B"/>
    <w:rsid w:val="00E06CA3"/>
    <w:rsid w:val="00EB0C6F"/>
    <w:rsid w:val="00EC2124"/>
    <w:rsid w:val="00F01CA1"/>
    <w:rsid w:val="00F164D9"/>
    <w:rsid w:val="25AF6F19"/>
    <w:rsid w:val="3F08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404</Words>
  <Characters>2303</Characters>
  <Lines>19</Lines>
  <Paragraphs>5</Paragraphs>
  <TotalTime>9</TotalTime>
  <ScaleCrop>false</ScaleCrop>
  <LinksUpToDate>false</LinksUpToDate>
  <CharactersWithSpaces>2702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2025-02-19T05:10:00Z</dcterms:created>
  <dc:creator>Ольга</dc:creator>
  <cp:lastModifiedBy>Ольга</cp:lastModifiedBy>
  <cp:lastPrinted>2025-02-19T11:52:00Z</cp:lastPrinted>
  <dcterms:modified xsi:type="dcterms:W3CDTF">2025-09-12T04:57:42Z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8DBA96D1F8C543E8BD20A62380713858_12</vt:lpwstr>
  </property>
</Properties>
</file>